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3B" w:rsidRDefault="0098503B" w:rsidP="0098503B">
      <w:pPr>
        <w:spacing w:after="0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</w:pPr>
    </w:p>
    <w:p w:rsidR="0098503B" w:rsidRDefault="0098503B" w:rsidP="0098503B">
      <w:pPr>
        <w:spacing w:after="0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>“</w:t>
      </w:r>
      <w:r w:rsidRPr="009F1FA0">
        <w:rPr>
          <w:rFonts w:ascii="Arial" w:hAnsi="Arial" w:cs="Arial"/>
          <w:b/>
          <w:i/>
          <w:sz w:val="24"/>
          <w:szCs w:val="24"/>
          <w:lang w:val="az-Latn-AZ"/>
        </w:rPr>
        <w:t>Botanika</w:t>
      </w:r>
      <w:r w:rsidRPr="009F1FA0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>” ixtisası</w:t>
      </w:r>
      <w:r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 xml:space="preserve">  üzrə imtahan sualları</w:t>
      </w:r>
    </w:p>
    <w:p w:rsidR="0098503B" w:rsidRDefault="0098503B" w:rsidP="0098503B">
      <w:pPr>
        <w:spacing w:after="0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</w:pP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1.Bitkilər aləmi yerin biosferasının tərkib hissəsi kimi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2. Botanikanın bioloji elmlər sistemində mövqeyi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 Hüceyrənin quruluşu və müxtəlifliyi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4. Bitki hüceyrəsinin diferensasiyası və həyat  tsikli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 Hüceyrənin çoxalması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6. Toxumalar. Toxumaların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7. Toxumlu bitkilərin ontogenezinin ilkin mərhələləri. Toxumun quruluşu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8. Ali bitkilərin ilkin inkişaf mərhələləri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9. Vegetativ orqanların morfoloji xüsusiyyətləri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10. Vegetativ orqanların anatomik quruluşu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11. Vegetativ orqanların metamorfozu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12. Kök və kök sistemlərinin morfoloji  xüsusyyətləri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13. Zoğ və zoğ sisteminin morfoloji  formaları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14. Yarpağın morfoloji  quruluşu və funksiyaları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15. Yarpağın ümumi anatomik quruluşu 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16.  Bitkilərin generativ orqanlarının mənşəyi və ümumi quruluşu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17. Ali sporlu bitkilərin govdəsinin anatomik xüsusiyyətləri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18. Toxumlu ali bitkilərdə gövdənin anatomik quruluşu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19. İynəyarpaqlı ağacların gövdəsinin anatomik quruluşu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20. Birləpəli bitkilərin gövdəsinin anatomik quruluşu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21. İkiləpəli bitkilərin gövdəsinin anatomik quruluşu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22. Bitkilərin çoxalması haqqında ümumi məlumat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23. Üzvi aləmin təsnifatının praktiki və nəzəri əhəmiyyəti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24. Göy-yaşıl yosunlar şöbəsinin ümumi xarakteristikası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25. Yaşıl yosunlar şöbəsinin ümumi xarakteristikası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26. Yaşıl yosunlar şöbəsinin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27. Yosunların inkişafına təsir edən amillər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28. Yosunların müxtəlif ekoloji qrupları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29. Selikli göbələklər şöbəsinin ümumi xarakteristikası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30. Əsil göbələklər şöbəsinin ümumi xarakteristikası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31. Xitridilər sinfinin səciyyəvi əlamətləri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32. Oomisetlər sinfinin ümumi xarakteristikası və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33. Ziqomisetlər sinfinin ümumi xarakteristikası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34. Bazidomisetlər  sinfinin ümumi xarakteristikası və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35. Askomisetlər  sinfinin ümumi xarakteristikası və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36. Natamam göbələklərin ümumi xarakteristikası və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37. Göbələklərin ekologiyası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38. Şibyələr haqqında anlayış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39. Mamırkimilərin ümumi xarakteristiası və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40. Qıjıkimilər şöbəsinin ümumi xarakteristiası və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41. Çılpaqtoxumlular şöbəsinin ümumi xarakteristiası və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42. İkiləpəlilər sinfinin xarakterik xüsusiyyətləri və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43. İynəyarpaqlılar (Qozadaşıyanlar) sinfinin xarakterik xüsusiyyətləri və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44. Gülçiçəklilər  sırasının xarakterik xüsusiyyətləri və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45. Paxlalılar  sırasının xarakterik xüsusiyyətləri və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lastRenderedPageBreak/>
        <w:t>46. Minaçiçəklilər və badımcançiçəklilər sırasının xarakterik xüsusiyyətləri və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47.Birləpəlilər  sinfinin xarakterik xüsusiyyətləri və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48. Zanbaqçiçəklilər sırası, xarakterik xüsusiyyətləri və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49. Süsənçiçəklilər sırası, xarakterik xüsusiyyətləri və təsnifatı</w:t>
      </w:r>
    </w:p>
    <w:p w:rsidR="0098503B" w:rsidRDefault="0098503B" w:rsidP="0098503B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50. Taxılçiçəklilər sırası, xarakterik xüsusiyyətləri və təsnifatı</w:t>
      </w:r>
    </w:p>
    <w:p w:rsidR="00E03569" w:rsidRPr="0098503B" w:rsidRDefault="00E03569" w:rsidP="0098503B">
      <w:pPr>
        <w:rPr>
          <w:szCs w:val="24"/>
          <w:lang w:val="az-Latn-AZ"/>
        </w:rPr>
      </w:pPr>
    </w:p>
    <w:sectPr w:rsidR="00E03569" w:rsidRPr="0098503B" w:rsidSect="00B165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zrTimes_Lat">
    <w:altName w:val="Times New Roman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249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3DA4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5EE1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0D27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847F0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4F72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52136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C216C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5179A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74B75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84464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02AA8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D3670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C2F0C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86B8C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D200E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00B23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70FD4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1"/>
  </w:num>
  <w:num w:numId="5">
    <w:abstractNumId w:val="4"/>
  </w:num>
  <w:num w:numId="6">
    <w:abstractNumId w:val="17"/>
  </w:num>
  <w:num w:numId="7">
    <w:abstractNumId w:val="14"/>
  </w:num>
  <w:num w:numId="8">
    <w:abstractNumId w:val="7"/>
  </w:num>
  <w:num w:numId="9">
    <w:abstractNumId w:val="10"/>
  </w:num>
  <w:num w:numId="10">
    <w:abstractNumId w:val="1"/>
  </w:num>
  <w:num w:numId="11">
    <w:abstractNumId w:val="15"/>
  </w:num>
  <w:num w:numId="12">
    <w:abstractNumId w:val="5"/>
  </w:num>
  <w:num w:numId="13">
    <w:abstractNumId w:val="2"/>
  </w:num>
  <w:num w:numId="14">
    <w:abstractNumId w:val="3"/>
  </w:num>
  <w:num w:numId="15">
    <w:abstractNumId w:val="6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61428"/>
    <w:rsid w:val="00011161"/>
    <w:rsid w:val="00040206"/>
    <w:rsid w:val="000769FD"/>
    <w:rsid w:val="00091120"/>
    <w:rsid w:val="000A2499"/>
    <w:rsid w:val="0011431C"/>
    <w:rsid w:val="0013388C"/>
    <w:rsid w:val="00173C46"/>
    <w:rsid w:val="00186EA0"/>
    <w:rsid w:val="001D09F6"/>
    <w:rsid w:val="001D5FA3"/>
    <w:rsid w:val="002D2EF9"/>
    <w:rsid w:val="00312CBE"/>
    <w:rsid w:val="00324048"/>
    <w:rsid w:val="003B31B0"/>
    <w:rsid w:val="003C02B6"/>
    <w:rsid w:val="003C0CE9"/>
    <w:rsid w:val="00455EFA"/>
    <w:rsid w:val="00566A4C"/>
    <w:rsid w:val="005702D2"/>
    <w:rsid w:val="0057519E"/>
    <w:rsid w:val="006110F7"/>
    <w:rsid w:val="00632A39"/>
    <w:rsid w:val="00643EFD"/>
    <w:rsid w:val="006757D1"/>
    <w:rsid w:val="00693B62"/>
    <w:rsid w:val="006B6B64"/>
    <w:rsid w:val="006D78A3"/>
    <w:rsid w:val="007608FA"/>
    <w:rsid w:val="007861C8"/>
    <w:rsid w:val="007A02A6"/>
    <w:rsid w:val="007B65E2"/>
    <w:rsid w:val="007D2D5A"/>
    <w:rsid w:val="007D3E69"/>
    <w:rsid w:val="00802F81"/>
    <w:rsid w:val="00807719"/>
    <w:rsid w:val="00861428"/>
    <w:rsid w:val="008A2D80"/>
    <w:rsid w:val="008A67E9"/>
    <w:rsid w:val="008D3731"/>
    <w:rsid w:val="00914479"/>
    <w:rsid w:val="009739E9"/>
    <w:rsid w:val="0098503B"/>
    <w:rsid w:val="009855CF"/>
    <w:rsid w:val="009A1F8D"/>
    <w:rsid w:val="009D7B5C"/>
    <w:rsid w:val="009E7BEE"/>
    <w:rsid w:val="009F1FA0"/>
    <w:rsid w:val="00A12367"/>
    <w:rsid w:val="00B165FD"/>
    <w:rsid w:val="00BA26FD"/>
    <w:rsid w:val="00BB7D24"/>
    <w:rsid w:val="00BE1CF6"/>
    <w:rsid w:val="00BF02FC"/>
    <w:rsid w:val="00C72C90"/>
    <w:rsid w:val="00CA2993"/>
    <w:rsid w:val="00CC6E63"/>
    <w:rsid w:val="00D0149D"/>
    <w:rsid w:val="00D24F76"/>
    <w:rsid w:val="00D40102"/>
    <w:rsid w:val="00D536E5"/>
    <w:rsid w:val="00D548E9"/>
    <w:rsid w:val="00DB71ED"/>
    <w:rsid w:val="00DC591D"/>
    <w:rsid w:val="00E03569"/>
    <w:rsid w:val="00EA0EF6"/>
    <w:rsid w:val="00EE4722"/>
    <w:rsid w:val="00F113BE"/>
    <w:rsid w:val="00F4771B"/>
    <w:rsid w:val="00F71019"/>
    <w:rsid w:val="00F74534"/>
    <w:rsid w:val="00FB3E9C"/>
    <w:rsid w:val="00FC6810"/>
    <w:rsid w:val="00FF3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2A39"/>
    <w:pPr>
      <w:spacing w:after="0" w:line="240" w:lineRule="auto"/>
      <w:jc w:val="center"/>
    </w:pPr>
    <w:rPr>
      <w:rFonts w:ascii="AzrTimes_Lat" w:eastAsia="Times New Roman" w:hAnsi="AzrTimes_Lat" w:cs="Times New Roman"/>
      <w:sz w:val="24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rsid w:val="00632A39"/>
    <w:rPr>
      <w:rFonts w:ascii="AzrTimes_Lat" w:eastAsia="Times New Roman" w:hAnsi="AzrTimes_Lat" w:cs="Times New Roman"/>
      <w:sz w:val="24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632A3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az-Latn-A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Riyaziyyat</dc:creator>
  <cp:keywords/>
  <dc:description/>
  <cp:lastModifiedBy>User</cp:lastModifiedBy>
  <cp:revision>56</cp:revision>
  <cp:lastPrinted>2019-12-16T14:57:00Z</cp:lastPrinted>
  <dcterms:created xsi:type="dcterms:W3CDTF">2018-12-06T11:37:00Z</dcterms:created>
  <dcterms:modified xsi:type="dcterms:W3CDTF">2019-12-16T15:27:00Z</dcterms:modified>
</cp:coreProperties>
</file>